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1940 to 1943</w:t>
      </w:r>
      <w:r w:rsidDel="00000000" w:rsidR="00000000" w:rsidRPr="00000000">
        <w:rPr>
          <w:rtl w:val="0"/>
        </w:rPr>
        <w:t xml:space="preserve"> – These minutes were not found in the records at the Ohio Historical Society and one assumes they were either lost or destroyed.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